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9C" w:rsidRPr="00277EB4" w:rsidRDefault="00AD5C9C" w:rsidP="00AD5C9C">
      <w:pPr>
        <w:pStyle w:val="1"/>
        <w:ind w:left="432" w:hanging="432"/>
        <w:rPr>
          <w:rFonts w:ascii="Tahoma" w:eastAsia="Times New Roman" w:hAnsi="Tahoma" w:cs="Tahoma"/>
          <w:b/>
          <w:bCs/>
          <w:color w:val="404040" w:themeColor="text1" w:themeTint="BF"/>
          <w:sz w:val="18"/>
          <w:szCs w:val="18"/>
        </w:rPr>
      </w:pPr>
      <w:r w:rsidRPr="00277EB4">
        <w:rPr>
          <w:rFonts w:ascii="Tahoma" w:eastAsia="Times New Roman" w:hAnsi="Tahoma" w:cs="Tahoma"/>
          <w:b/>
          <w:color w:val="404040" w:themeColor="text1" w:themeTint="BF"/>
          <w:sz w:val="18"/>
          <w:szCs w:val="18"/>
        </w:rPr>
        <w:t xml:space="preserve">Опросный лист № ___ </w:t>
      </w:r>
      <w:r w:rsidRPr="00277EB4">
        <w:rPr>
          <w:rFonts w:ascii="Tahoma" w:hAnsi="Tahoma" w:cs="Tahoma"/>
          <w:b/>
          <w:color w:val="404040" w:themeColor="text1" w:themeTint="BF"/>
          <w:sz w:val="18"/>
          <w:szCs w:val="18"/>
        </w:rPr>
        <w:t xml:space="preserve">на резервуар горизонтальный </w:t>
      </w:r>
    </w:p>
    <w:p w:rsidR="00AD5C9C" w:rsidRPr="00277EB4" w:rsidRDefault="00AD5C9C" w:rsidP="00AD5C9C">
      <w:pPr>
        <w:pStyle w:val="1"/>
        <w:ind w:left="432" w:hanging="432"/>
        <w:rPr>
          <w:rFonts w:ascii="Tahoma" w:eastAsia="Times New Roman" w:hAnsi="Tahoma" w:cs="Tahoma"/>
          <w:b/>
          <w:bCs/>
          <w:color w:val="404040" w:themeColor="text1" w:themeTint="BF"/>
          <w:sz w:val="18"/>
          <w:szCs w:val="18"/>
        </w:rPr>
      </w:pPr>
      <w:r w:rsidRPr="00277EB4">
        <w:rPr>
          <w:rFonts w:ascii="Tahoma" w:hAnsi="Tahoma" w:cs="Tahoma"/>
          <w:b/>
          <w:color w:val="404040" w:themeColor="text1" w:themeTint="BF"/>
          <w:sz w:val="18"/>
          <w:szCs w:val="18"/>
        </w:rPr>
        <w:t xml:space="preserve">стальной цилиндрический </w:t>
      </w:r>
      <w:proofErr w:type="spellStart"/>
      <w:r w:rsidRPr="00277EB4">
        <w:rPr>
          <w:rFonts w:ascii="Tahoma" w:hAnsi="Tahoma" w:cs="Tahoma"/>
          <w:b/>
          <w:color w:val="404040" w:themeColor="text1" w:themeTint="BF"/>
          <w:sz w:val="18"/>
          <w:szCs w:val="18"/>
        </w:rPr>
        <w:t>одностенный</w:t>
      </w:r>
      <w:proofErr w:type="spellEnd"/>
      <w:r w:rsidRPr="00277EB4">
        <w:rPr>
          <w:rFonts w:ascii="Tahoma" w:hAnsi="Tahoma" w:cs="Tahoma"/>
          <w:b/>
          <w:color w:val="404040" w:themeColor="text1" w:themeTint="BF"/>
          <w:sz w:val="18"/>
          <w:szCs w:val="18"/>
        </w:rPr>
        <w:t xml:space="preserve"> (РГС, РГСН, РГСП)</w:t>
      </w:r>
    </w:p>
    <w:p w:rsidR="00AD5C9C" w:rsidRPr="00277EB4" w:rsidRDefault="00AD5C9C" w:rsidP="00AD5C9C">
      <w:pPr>
        <w:spacing w:line="360" w:lineRule="auto"/>
        <w:ind w:left="-495"/>
        <w:rPr>
          <w:rFonts w:ascii="Tahoma" w:eastAsia="Arial" w:hAnsi="Tahoma" w:cs="Tahoma"/>
          <w:color w:val="404040" w:themeColor="text1" w:themeTint="BF"/>
          <w:sz w:val="18"/>
          <w:szCs w:val="18"/>
        </w:rPr>
      </w:pPr>
    </w:p>
    <w:p w:rsidR="00AD5C9C" w:rsidRPr="00277EB4" w:rsidRDefault="00AD5C9C" w:rsidP="00AD5C9C">
      <w:pPr>
        <w:spacing w:line="480" w:lineRule="auto"/>
        <w:ind w:left="-495"/>
        <w:rPr>
          <w:rFonts w:ascii="Tahoma" w:eastAsia="Arial" w:hAnsi="Tahoma" w:cs="Tahoma"/>
          <w:color w:val="404040" w:themeColor="text1" w:themeTint="BF"/>
          <w:sz w:val="18"/>
          <w:szCs w:val="18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>1. Наименование предприятия-потребителя и его адрес__________________________________________</w:t>
      </w:r>
    </w:p>
    <w:p w:rsidR="00AD5C9C" w:rsidRPr="00277EB4" w:rsidRDefault="00AD5C9C" w:rsidP="00AD5C9C">
      <w:pPr>
        <w:spacing w:line="480" w:lineRule="auto"/>
        <w:ind w:left="-495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277EB4">
        <w:rPr>
          <w:rFonts w:ascii="Tahoma" w:hAnsi="Tahoma" w:cs="Tahoma"/>
          <w:color w:val="404040" w:themeColor="text1" w:themeTint="BF"/>
          <w:sz w:val="18"/>
          <w:szCs w:val="18"/>
        </w:rPr>
        <w:t>_____________________________________________________тел.__________________________________________________</w:t>
      </w:r>
    </w:p>
    <w:p w:rsidR="00AD5C9C" w:rsidRPr="00277EB4" w:rsidRDefault="00AD5C9C" w:rsidP="00AD5C9C">
      <w:pPr>
        <w:spacing w:line="480" w:lineRule="auto"/>
        <w:ind w:left="-495"/>
        <w:rPr>
          <w:rFonts w:ascii="Tahoma" w:eastAsia="Arial" w:hAnsi="Tahoma" w:cs="Tahoma"/>
          <w:color w:val="404040" w:themeColor="text1" w:themeTint="BF"/>
          <w:sz w:val="18"/>
          <w:szCs w:val="18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>2. Наименование организации, заполняющей опросный лист_____________________________________</w:t>
      </w:r>
    </w:p>
    <w:p w:rsidR="00AD5C9C" w:rsidRPr="00277EB4" w:rsidRDefault="00AD5C9C" w:rsidP="00AD5C9C">
      <w:pPr>
        <w:spacing w:line="480" w:lineRule="auto"/>
        <w:ind w:left="-495"/>
        <w:rPr>
          <w:rFonts w:ascii="Tahoma" w:eastAsia="Arial" w:hAnsi="Tahoma" w:cs="Tahoma"/>
          <w:color w:val="404040" w:themeColor="text1" w:themeTint="BF"/>
          <w:sz w:val="18"/>
          <w:szCs w:val="18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>____________________________________________тел._________________________________________</w:t>
      </w:r>
    </w:p>
    <w:p w:rsidR="00AD5C9C" w:rsidRPr="00277EB4" w:rsidRDefault="00AD5C9C" w:rsidP="00AD5C9C">
      <w:pPr>
        <w:spacing w:line="480" w:lineRule="auto"/>
        <w:ind w:left="-495"/>
        <w:rPr>
          <w:rFonts w:ascii="Tahoma" w:eastAsia="Arial" w:hAnsi="Tahoma" w:cs="Tahoma"/>
          <w:color w:val="404040" w:themeColor="text1" w:themeTint="BF"/>
          <w:sz w:val="18"/>
          <w:szCs w:val="18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>3. Должность и ФИО лица, заполняющего опросный лист_______________________________________</w:t>
      </w:r>
    </w:p>
    <w:p w:rsidR="00AD5C9C" w:rsidRPr="00277EB4" w:rsidRDefault="00AD5C9C" w:rsidP="00AD5C9C">
      <w:pPr>
        <w:spacing w:line="480" w:lineRule="auto"/>
        <w:ind w:left="-495"/>
        <w:rPr>
          <w:rFonts w:ascii="Tahoma" w:eastAsia="Arial" w:hAnsi="Tahoma" w:cs="Tahoma"/>
          <w:color w:val="404040" w:themeColor="text1" w:themeTint="BF"/>
          <w:sz w:val="18"/>
          <w:szCs w:val="18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>____________________________________________тел._________________________________________</w:t>
      </w:r>
    </w:p>
    <w:p w:rsidR="00AD5C9C" w:rsidRPr="00277EB4" w:rsidRDefault="00AD5C9C" w:rsidP="00AD5C9C">
      <w:pPr>
        <w:spacing w:line="360" w:lineRule="auto"/>
        <w:ind w:left="-465"/>
        <w:jc w:val="center"/>
        <w:rPr>
          <w:rFonts w:ascii="Tahoma" w:eastAsia="Arial" w:hAnsi="Tahoma" w:cs="Tahoma"/>
          <w:color w:val="404040" w:themeColor="text1" w:themeTint="BF"/>
          <w:sz w:val="18"/>
          <w:szCs w:val="18"/>
          <w:u w:val="single"/>
        </w:rPr>
      </w:pPr>
    </w:p>
    <w:p w:rsidR="00AD5C9C" w:rsidRPr="00277EB4" w:rsidRDefault="00AD5C9C" w:rsidP="00AD5C9C">
      <w:pPr>
        <w:spacing w:line="360" w:lineRule="auto"/>
        <w:ind w:left="-465"/>
        <w:jc w:val="center"/>
        <w:rPr>
          <w:rFonts w:ascii="Tahoma" w:eastAsia="Arial" w:hAnsi="Tahoma" w:cs="Tahoma"/>
          <w:color w:val="404040" w:themeColor="text1" w:themeTint="BF"/>
          <w:sz w:val="18"/>
          <w:szCs w:val="18"/>
          <w:u w:val="single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  <w:u w:val="single"/>
        </w:rPr>
        <w:t>Технические характеристики:</w:t>
      </w:r>
    </w:p>
    <w:tbl>
      <w:tblPr>
        <w:tblW w:w="10665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2"/>
        <w:gridCol w:w="566"/>
        <w:gridCol w:w="1702"/>
        <w:gridCol w:w="570"/>
        <w:gridCol w:w="1667"/>
        <w:gridCol w:w="646"/>
        <w:gridCol w:w="802"/>
      </w:tblGrid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Номинальный объем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proofErr w:type="gramStart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м</w:t>
            </w:r>
            <w:proofErr w:type="gramEnd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³</w:t>
            </w:r>
          </w:p>
        </w:tc>
        <w:tc>
          <w:tcPr>
            <w:tcW w:w="57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Тип установки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наземный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67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подземный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Хранимая жидкость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Характер среды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агрессивная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67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неагрессивная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Опоры стоечные </w:t>
            </w: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  <w:lang w:val="en-US"/>
              </w:rPr>
              <w:t>/</w:t>
            </w: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седловые</w:t>
            </w:r>
            <w:proofErr w:type="spellEnd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 (подчеркнуть)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67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кол-во</w:t>
            </w: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114" w:type="dxa"/>
            <w:gridSpan w:val="3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Наружное антикоррозийное покрытие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67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114" w:type="dxa"/>
            <w:gridSpan w:val="3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Внутреннее антикоррозийное покрытие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67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114" w:type="dxa"/>
            <w:gridSpan w:val="3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712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Материал (марка стали)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ст3пс</w:t>
            </w: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  <w:lang w:val="en-US"/>
              </w:rPr>
              <w:t>/</w:t>
            </w:r>
            <w:proofErr w:type="spellStart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67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ст09г2с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AD5C9C" w:rsidRPr="00277EB4" w:rsidRDefault="00AD5C9C" w:rsidP="00AD5C9C">
      <w:pPr>
        <w:spacing w:line="480" w:lineRule="auto"/>
        <w:ind w:left="-15"/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AD5C9C" w:rsidRPr="00277EB4" w:rsidRDefault="00AD5C9C" w:rsidP="00AD5C9C">
      <w:pPr>
        <w:spacing w:line="480" w:lineRule="auto"/>
        <w:ind w:left="-15"/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AD5C9C" w:rsidRPr="00277EB4" w:rsidRDefault="00AD5C9C" w:rsidP="00AD5C9C">
      <w:pPr>
        <w:spacing w:line="360" w:lineRule="auto"/>
        <w:ind w:left="-426"/>
        <w:jc w:val="center"/>
        <w:rPr>
          <w:rFonts w:ascii="Tahoma" w:eastAsia="Arial" w:hAnsi="Tahoma" w:cs="Tahoma"/>
          <w:color w:val="404040" w:themeColor="text1" w:themeTint="BF"/>
          <w:sz w:val="18"/>
          <w:szCs w:val="18"/>
          <w:u w:val="single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  <w:u w:val="single"/>
        </w:rPr>
        <w:t>Условия доставки:</w:t>
      </w:r>
    </w:p>
    <w:tbl>
      <w:tblPr>
        <w:tblW w:w="0" w:type="auto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6"/>
        <w:gridCol w:w="556"/>
        <w:gridCol w:w="6290"/>
      </w:tblGrid>
      <w:tr w:rsidR="00277EB4" w:rsidRPr="00277EB4" w:rsidTr="00EB3296">
        <w:tc>
          <w:tcPr>
            <w:tcW w:w="3786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Самовывоз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29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да</w:t>
            </w:r>
          </w:p>
        </w:tc>
      </w:tr>
      <w:tr w:rsidR="00277EB4" w:rsidRPr="00277EB4" w:rsidTr="00EB3296">
        <w:tc>
          <w:tcPr>
            <w:tcW w:w="10632" w:type="dxa"/>
            <w:gridSpan w:val="3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277EB4" w:rsidRPr="00277EB4" w:rsidTr="00EB3296">
        <w:tc>
          <w:tcPr>
            <w:tcW w:w="3786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6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10632" w:type="dxa"/>
            <w:gridSpan w:val="3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Адрес склада, объекта</w:t>
            </w:r>
          </w:p>
        </w:tc>
      </w:tr>
      <w:tr w:rsidR="00277EB4" w:rsidRPr="00277EB4" w:rsidTr="00EB3296">
        <w:tc>
          <w:tcPr>
            <w:tcW w:w="3786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Железнодорожный транспорт</w:t>
            </w:r>
          </w:p>
        </w:tc>
        <w:tc>
          <w:tcPr>
            <w:tcW w:w="6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AD5C9C" w:rsidRPr="00277EB4" w:rsidRDefault="00AD5C9C" w:rsidP="00AD5C9C">
      <w:pPr>
        <w:spacing w:line="360" w:lineRule="auto"/>
        <w:jc w:val="center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 xml:space="preserve">                                                                            Название и </w:t>
      </w:r>
      <w:proofErr w:type="gramStart"/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 xml:space="preserve">код </w:t>
      </w:r>
      <w:proofErr w:type="spellStart"/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>ж</w:t>
      </w:r>
      <w:proofErr w:type="gramEnd"/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>.д</w:t>
      </w:r>
      <w:proofErr w:type="spellEnd"/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>. станции назначения</w:t>
      </w:r>
    </w:p>
    <w:p w:rsidR="00AD5C9C" w:rsidRPr="00277EB4" w:rsidRDefault="00AD5C9C" w:rsidP="00AD5C9C">
      <w:pPr>
        <w:spacing w:line="360" w:lineRule="auto"/>
        <w:jc w:val="center"/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AD5C9C" w:rsidRPr="00277EB4" w:rsidRDefault="00AD5C9C" w:rsidP="00AD5C9C">
      <w:pPr>
        <w:ind w:left="-426"/>
        <w:jc w:val="center"/>
        <w:rPr>
          <w:rFonts w:ascii="Tahoma" w:eastAsia="Arial" w:hAnsi="Tahoma" w:cs="Tahoma"/>
          <w:color w:val="404040" w:themeColor="text1" w:themeTint="BF"/>
          <w:sz w:val="18"/>
          <w:szCs w:val="18"/>
          <w:u w:val="single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  <w:u w:val="single"/>
        </w:rPr>
        <w:t>Комплектация:</w:t>
      </w:r>
    </w:p>
    <w:p w:rsidR="00AD5C9C" w:rsidRPr="00277EB4" w:rsidRDefault="00AD5C9C" w:rsidP="00AD5C9C">
      <w:pPr>
        <w:ind w:left="-17"/>
        <w:jc w:val="center"/>
        <w:rPr>
          <w:rFonts w:ascii="Tahoma" w:eastAsia="Arial" w:hAnsi="Tahoma" w:cs="Tahoma"/>
          <w:color w:val="404040" w:themeColor="text1" w:themeTint="BF"/>
          <w:sz w:val="18"/>
          <w:szCs w:val="18"/>
        </w:rPr>
      </w:pPr>
    </w:p>
    <w:tbl>
      <w:tblPr>
        <w:tblW w:w="1063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41"/>
        <w:gridCol w:w="661"/>
        <w:gridCol w:w="511"/>
        <w:gridCol w:w="980"/>
        <w:gridCol w:w="850"/>
        <w:gridCol w:w="994"/>
        <w:gridCol w:w="616"/>
        <w:gridCol w:w="801"/>
      </w:tblGrid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Подогреватель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водяной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proofErr w:type="spellStart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электрокабель</w:t>
            </w:r>
            <w:proofErr w:type="spellEnd"/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Штуцер приёма продукта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  <w:lang w:val="en-US"/>
              </w:rPr>
              <w:t xml:space="preserve">D, </w:t>
            </w: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Штуцер выдачи продукта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  <w:lang w:val="en-US"/>
              </w:rPr>
              <w:t xml:space="preserve">D, </w:t>
            </w: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Штуцер для замерного люка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  <w:lang w:val="en-US"/>
              </w:rPr>
              <w:t xml:space="preserve">D, </w:t>
            </w: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Штуцер для МУВ (для </w:t>
            </w:r>
            <w:proofErr w:type="gramStart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наземных</w:t>
            </w:r>
            <w:proofErr w:type="gramEnd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  <w:lang w:val="en-US"/>
              </w:rPr>
              <w:t xml:space="preserve">D, </w:t>
            </w: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Труба замерная с </w:t>
            </w:r>
            <w:proofErr w:type="spellStart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метроштоком</w:t>
            </w:r>
            <w:proofErr w:type="spellEnd"/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  <w:lang w:val="en-US"/>
              </w:rPr>
              <w:t xml:space="preserve">D, </w:t>
            </w: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Труба </w:t>
            </w:r>
            <w:proofErr w:type="spellStart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зачистная</w:t>
            </w:r>
            <w:proofErr w:type="spellEnd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 (</w:t>
            </w:r>
            <w:proofErr w:type="spellStart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обесшламливания</w:t>
            </w:r>
            <w:proofErr w:type="spellEnd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  <w:lang w:val="en-US"/>
              </w:rPr>
              <w:t xml:space="preserve">D, </w:t>
            </w: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Труба вентиляционная (деаэрации)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  <w:lang w:val="en-US"/>
              </w:rPr>
              <w:t xml:space="preserve">D, </w:t>
            </w: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Штуцер М20х1,5 для сигнализатора уровня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Штуцер </w:t>
            </w:r>
            <w:proofErr w:type="spellStart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грязеспускной</w:t>
            </w:r>
            <w:proofErr w:type="spellEnd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 (сливная пробка)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b/>
                <w:color w:val="404040" w:themeColor="text1" w:themeTint="BF"/>
                <w:sz w:val="18"/>
                <w:szCs w:val="18"/>
                <w:u w:val="single"/>
              </w:rPr>
            </w:pPr>
            <w:r w:rsidRPr="00277EB4">
              <w:rPr>
                <w:rFonts w:ascii="Tahoma" w:eastAsia="Arial" w:hAnsi="Tahoma" w:cs="Tahoma"/>
                <w:b/>
                <w:color w:val="404040" w:themeColor="text1" w:themeTint="BF"/>
                <w:sz w:val="18"/>
                <w:szCs w:val="18"/>
                <w:u w:val="single"/>
              </w:rPr>
              <w:t>Для наземных резервуаров (РГСН)</w:t>
            </w: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rPr>
          <w:trHeight w:val="35"/>
        </w:trPr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Площадка обслуживания с лестницей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b/>
                <w:color w:val="404040" w:themeColor="text1" w:themeTint="BF"/>
                <w:sz w:val="18"/>
                <w:szCs w:val="18"/>
                <w:u w:val="single"/>
              </w:rPr>
            </w:pPr>
            <w:r w:rsidRPr="00277EB4">
              <w:rPr>
                <w:rFonts w:ascii="Tahoma" w:eastAsia="Arial" w:hAnsi="Tahoma" w:cs="Tahoma"/>
                <w:b/>
                <w:color w:val="404040" w:themeColor="text1" w:themeTint="BF"/>
                <w:sz w:val="18"/>
                <w:szCs w:val="18"/>
                <w:u w:val="single"/>
              </w:rPr>
              <w:t>Для подземных резервуаров (РГСП)</w:t>
            </w: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Технологический колодец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                     Д х Ш х</w:t>
            </w:r>
            <w:proofErr w:type="gramStart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 В</w:t>
            </w:r>
            <w:proofErr w:type="gramEnd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, мм</w:t>
            </w: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Лестница для доступа внутрь резервуара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Хомуты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есть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nil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>кол-во</w:t>
            </w:r>
          </w:p>
        </w:tc>
      </w:tr>
      <w:tr w:rsidR="00277EB4" w:rsidRPr="00277EB4" w:rsidTr="00EB3296">
        <w:tc>
          <w:tcPr>
            <w:tcW w:w="4678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277EB4" w:rsidRPr="00277EB4" w:rsidTr="00EB3296">
        <w:tc>
          <w:tcPr>
            <w:tcW w:w="10632" w:type="dxa"/>
            <w:gridSpan w:val="9"/>
            <w:shd w:val="clear" w:color="auto" w:fill="auto"/>
          </w:tcPr>
          <w:p w:rsidR="00277EB4" w:rsidRDefault="00277EB4" w:rsidP="00EB3296">
            <w:pPr>
              <w:pStyle w:val="a9"/>
              <w:snapToGrid w:val="0"/>
              <w:jc w:val="both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  <w:p w:rsidR="00277EB4" w:rsidRDefault="00277EB4" w:rsidP="00EB3296">
            <w:pPr>
              <w:pStyle w:val="a9"/>
              <w:snapToGrid w:val="0"/>
              <w:jc w:val="both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  <w:p w:rsidR="00277EB4" w:rsidRDefault="00277EB4" w:rsidP="00EB3296">
            <w:pPr>
              <w:pStyle w:val="a9"/>
              <w:snapToGrid w:val="0"/>
              <w:jc w:val="both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  <w:p w:rsidR="00277EB4" w:rsidRDefault="00277EB4" w:rsidP="00EB3296">
            <w:pPr>
              <w:pStyle w:val="a9"/>
              <w:snapToGrid w:val="0"/>
              <w:jc w:val="both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  <w:p w:rsidR="00277EB4" w:rsidRDefault="00277EB4" w:rsidP="00EB3296">
            <w:pPr>
              <w:pStyle w:val="a9"/>
              <w:snapToGrid w:val="0"/>
              <w:jc w:val="both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  <w:p w:rsidR="00277EB4" w:rsidRDefault="00277EB4" w:rsidP="00EB3296">
            <w:pPr>
              <w:pStyle w:val="a9"/>
              <w:snapToGrid w:val="0"/>
              <w:jc w:val="both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  <w:p w:rsidR="00277EB4" w:rsidRDefault="00277EB4" w:rsidP="00EB3296">
            <w:pPr>
              <w:pStyle w:val="a9"/>
              <w:snapToGrid w:val="0"/>
              <w:jc w:val="both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  <w:p w:rsidR="00277EB4" w:rsidRDefault="00277EB4" w:rsidP="00EB3296">
            <w:pPr>
              <w:pStyle w:val="a9"/>
              <w:snapToGrid w:val="0"/>
              <w:jc w:val="both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  <w:p w:rsidR="00AD5C9C" w:rsidRPr="00277EB4" w:rsidRDefault="00AD5C9C" w:rsidP="00EB3296">
            <w:pPr>
              <w:pStyle w:val="a9"/>
              <w:snapToGrid w:val="0"/>
              <w:jc w:val="both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  <w:bookmarkStart w:id="0" w:name="_GoBack"/>
            <w:bookmarkEnd w:id="0"/>
            <w:r w:rsidRPr="00277EB4"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  <w:t xml:space="preserve">Примечание (особые требования, доп. комплектация, технологическое оборудование,                системы антикоррозийного покрытия и пр.): </w:t>
            </w:r>
          </w:p>
        </w:tc>
      </w:tr>
      <w:tr w:rsidR="00277EB4" w:rsidRPr="00277EB4" w:rsidTr="00EB3296">
        <w:trPr>
          <w:trHeight w:val="1967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C9C" w:rsidRPr="00277EB4" w:rsidRDefault="00AD5C9C" w:rsidP="00EB3296">
            <w:pPr>
              <w:pStyle w:val="a9"/>
              <w:snapToGrid w:val="0"/>
              <w:rPr>
                <w:rFonts w:ascii="Tahoma" w:eastAsia="Arial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AD5C9C" w:rsidRPr="00277EB4" w:rsidRDefault="00AD5C9C" w:rsidP="00AD5C9C">
      <w:pPr>
        <w:rPr>
          <w:rFonts w:ascii="Tahoma" w:eastAsia="Arial" w:hAnsi="Tahoma" w:cs="Tahoma"/>
          <w:color w:val="404040" w:themeColor="text1" w:themeTint="BF"/>
          <w:sz w:val="18"/>
          <w:szCs w:val="18"/>
        </w:rPr>
      </w:pPr>
    </w:p>
    <w:p w:rsidR="00AD5C9C" w:rsidRPr="00277EB4" w:rsidRDefault="00AD5C9C" w:rsidP="00AD5C9C">
      <w:pPr>
        <w:rPr>
          <w:rFonts w:ascii="Tahoma" w:eastAsia="Arial" w:hAnsi="Tahoma" w:cs="Tahoma"/>
          <w:color w:val="404040" w:themeColor="text1" w:themeTint="BF"/>
          <w:sz w:val="18"/>
          <w:szCs w:val="18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>М.П.</w:t>
      </w:r>
    </w:p>
    <w:p w:rsidR="00AD5C9C" w:rsidRPr="00277EB4" w:rsidRDefault="00AD5C9C" w:rsidP="00AD5C9C">
      <w:pPr>
        <w:spacing w:line="360" w:lineRule="auto"/>
        <w:rPr>
          <w:rFonts w:ascii="Tahoma" w:eastAsia="Arial" w:hAnsi="Tahoma" w:cs="Tahoma"/>
          <w:color w:val="404040" w:themeColor="text1" w:themeTint="BF"/>
          <w:sz w:val="18"/>
          <w:szCs w:val="18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>______________________     _____________________     ___________     __________</w:t>
      </w:r>
    </w:p>
    <w:p w:rsidR="00AD5C9C" w:rsidRPr="00277EB4" w:rsidRDefault="00AD5C9C" w:rsidP="00AD5C9C">
      <w:pPr>
        <w:spacing w:line="360" w:lineRule="auto"/>
        <w:rPr>
          <w:rFonts w:ascii="Tahoma" w:eastAsia="Arial" w:hAnsi="Tahoma" w:cs="Tahoma"/>
          <w:color w:val="404040" w:themeColor="text1" w:themeTint="BF"/>
          <w:sz w:val="18"/>
          <w:szCs w:val="18"/>
        </w:rPr>
      </w:pPr>
      <w:r w:rsidRPr="00277EB4">
        <w:rPr>
          <w:rFonts w:ascii="Tahoma" w:eastAsia="Arial" w:hAnsi="Tahoma" w:cs="Tahoma"/>
          <w:color w:val="404040" w:themeColor="text1" w:themeTint="BF"/>
          <w:sz w:val="18"/>
          <w:szCs w:val="18"/>
        </w:rPr>
        <w:t xml:space="preserve">                     (должность)                                                            (Ф.И.О.)                                          (подпись)                           (дата)</w:t>
      </w:r>
    </w:p>
    <w:p w:rsidR="00CC03ED" w:rsidRPr="00277EB4" w:rsidRDefault="00CC03ED" w:rsidP="00AD5C9C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sectPr w:rsidR="00CC03ED" w:rsidRPr="00277EB4" w:rsidSect="004D3A45">
      <w:headerReference w:type="default" r:id="rId8"/>
      <w:footerReference w:type="default" r:id="rId9"/>
      <w:pgSz w:w="11906" w:h="16838"/>
      <w:pgMar w:top="1309" w:right="0" w:bottom="1134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1F" w:rsidRDefault="00AC251F" w:rsidP="004D3A45">
      <w:r>
        <w:separator/>
      </w:r>
    </w:p>
  </w:endnote>
  <w:endnote w:type="continuationSeparator" w:id="0">
    <w:p w:rsidR="00AC251F" w:rsidRDefault="00AC251F" w:rsidP="004D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45" w:rsidRDefault="00C02E4B" w:rsidP="004D3A45">
    <w:pPr>
      <w:pStyle w:val="a5"/>
      <w:ind w:left="-1134"/>
    </w:pPr>
    <w:r>
      <w:rPr>
        <w:noProof/>
        <w:lang w:eastAsia="ru-RU"/>
      </w:rPr>
      <w:drawing>
        <wp:inline distT="0" distB="0" distL="0" distR="0">
          <wp:extent cx="7647864" cy="1352550"/>
          <wp:effectExtent l="19050" t="0" r="0" b="0"/>
          <wp:docPr id="3" name="Рисунок 2" descr="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7864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1F" w:rsidRDefault="00AC251F" w:rsidP="004D3A45">
      <w:r>
        <w:separator/>
      </w:r>
    </w:p>
  </w:footnote>
  <w:footnote w:type="continuationSeparator" w:id="0">
    <w:p w:rsidR="00AC251F" w:rsidRDefault="00AC251F" w:rsidP="004D3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45" w:rsidRDefault="004D3A45" w:rsidP="004D3A45">
    <w:pPr>
      <w:pStyle w:val="a3"/>
      <w:ind w:left="-1134"/>
    </w:pPr>
    <w:r>
      <w:rPr>
        <w:noProof/>
        <w:lang w:eastAsia="ru-RU"/>
      </w:rPr>
      <w:drawing>
        <wp:inline distT="0" distB="0" distL="0" distR="0">
          <wp:extent cx="7578461" cy="1416050"/>
          <wp:effectExtent l="19050" t="0" r="3439" b="0"/>
          <wp:docPr id="1" name="Рисунок 0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461" cy="141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3A45" w:rsidRDefault="004D3A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45"/>
    <w:rsid w:val="000C093B"/>
    <w:rsid w:val="00277EB4"/>
    <w:rsid w:val="00492F81"/>
    <w:rsid w:val="004D3A45"/>
    <w:rsid w:val="00510F37"/>
    <w:rsid w:val="006D7EC6"/>
    <w:rsid w:val="0084760B"/>
    <w:rsid w:val="00AC251F"/>
    <w:rsid w:val="00AC4874"/>
    <w:rsid w:val="00AD5C9C"/>
    <w:rsid w:val="00B55557"/>
    <w:rsid w:val="00B72185"/>
    <w:rsid w:val="00BF43C5"/>
    <w:rsid w:val="00C02E4B"/>
    <w:rsid w:val="00C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9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D5C9C"/>
    <w:pPr>
      <w:keepNext/>
      <w:tabs>
        <w:tab w:val="num" w:pos="0"/>
      </w:tabs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3A45"/>
  </w:style>
  <w:style w:type="paragraph" w:styleId="a5">
    <w:name w:val="footer"/>
    <w:basedOn w:val="a"/>
    <w:link w:val="a6"/>
    <w:uiPriority w:val="99"/>
    <w:unhideWhenUsed/>
    <w:rsid w:val="004D3A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3A45"/>
  </w:style>
  <w:style w:type="paragraph" w:styleId="a7">
    <w:name w:val="Balloon Text"/>
    <w:basedOn w:val="a"/>
    <w:link w:val="a8"/>
    <w:uiPriority w:val="99"/>
    <w:semiHidden/>
    <w:unhideWhenUsed/>
    <w:rsid w:val="004D3A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A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D5C9C"/>
    <w:rPr>
      <w:rFonts w:ascii="Arial" w:eastAsia="Lucida Sans Unicode" w:hAnsi="Arial" w:cs="Times New Roman"/>
      <w:kern w:val="1"/>
      <w:sz w:val="32"/>
      <w:szCs w:val="24"/>
      <w:lang w:eastAsia="ar-SA"/>
    </w:rPr>
  </w:style>
  <w:style w:type="paragraph" w:customStyle="1" w:styleId="a9">
    <w:name w:val="Содержимое таблицы"/>
    <w:basedOn w:val="a"/>
    <w:rsid w:val="00AD5C9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9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D5C9C"/>
    <w:pPr>
      <w:keepNext/>
      <w:tabs>
        <w:tab w:val="num" w:pos="0"/>
      </w:tabs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3A45"/>
  </w:style>
  <w:style w:type="paragraph" w:styleId="a5">
    <w:name w:val="footer"/>
    <w:basedOn w:val="a"/>
    <w:link w:val="a6"/>
    <w:uiPriority w:val="99"/>
    <w:unhideWhenUsed/>
    <w:rsid w:val="004D3A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3A45"/>
  </w:style>
  <w:style w:type="paragraph" w:styleId="a7">
    <w:name w:val="Balloon Text"/>
    <w:basedOn w:val="a"/>
    <w:link w:val="a8"/>
    <w:uiPriority w:val="99"/>
    <w:semiHidden/>
    <w:unhideWhenUsed/>
    <w:rsid w:val="004D3A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A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D5C9C"/>
    <w:rPr>
      <w:rFonts w:ascii="Arial" w:eastAsia="Lucida Sans Unicode" w:hAnsi="Arial" w:cs="Times New Roman"/>
      <w:kern w:val="1"/>
      <w:sz w:val="32"/>
      <w:szCs w:val="24"/>
      <w:lang w:eastAsia="ar-SA"/>
    </w:rPr>
  </w:style>
  <w:style w:type="paragraph" w:customStyle="1" w:styleId="a9">
    <w:name w:val="Содержимое таблицы"/>
    <w:basedOn w:val="a"/>
    <w:rsid w:val="00AD5C9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Alexey</cp:lastModifiedBy>
  <cp:revision>3</cp:revision>
  <dcterms:created xsi:type="dcterms:W3CDTF">2013-03-18T06:02:00Z</dcterms:created>
  <dcterms:modified xsi:type="dcterms:W3CDTF">2013-04-09T09:23:00Z</dcterms:modified>
</cp:coreProperties>
</file>